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</w:p>
    <w:p>
      <w:pPr>
        <w:widowControl/>
        <w:spacing w:line="500" w:lineRule="exac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厦门三圈电池有限公司</w:t>
      </w:r>
    </w:p>
    <w:p>
      <w:pPr>
        <w:spacing w:line="360" w:lineRule="auto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锂电边角料处置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公开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招标公告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我司拟对一批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进行处置，现对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该</w:t>
      </w:r>
      <w:r>
        <w:rPr>
          <w:rFonts w:hint="eastAsia" w:ascii="宋体" w:hAnsi="宋体" w:cs="宋体"/>
          <w:sz w:val="32"/>
          <w:szCs w:val="32"/>
        </w:rPr>
        <w:t>批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处置项目进行公开招标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投标资格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仿宋_GB2312"/>
          <w:sz w:val="32"/>
          <w:szCs w:val="32"/>
        </w:rPr>
        <w:t>具备独立法人资格的</w:t>
      </w:r>
      <w:r>
        <w:rPr>
          <w:rFonts w:hint="eastAsia" w:ascii="宋体" w:hAnsi="宋体" w:cs="宋体"/>
          <w:sz w:val="32"/>
          <w:szCs w:val="32"/>
        </w:rPr>
        <w:t>单位。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两个（含两个）以上单位的法定代表人为同一人的，只允许一个单位参加投标。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招标书的获取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凡有意参加投标的单位，于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4年</w:t>
      </w:r>
      <w:bookmarkStart w:id="0" w:name="_Hlk135048926"/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>2</w:t>
      </w:r>
      <w:r>
        <w:rPr>
          <w:rFonts w:hint="default" w:ascii="宋体" w:hAnsi="宋体" w:cs="宋体"/>
          <w:sz w:val="32"/>
          <w:szCs w:val="32"/>
          <w:u w:val="single"/>
          <w:lang w:val="en-US"/>
        </w:rPr>
        <w:t>3</w:t>
      </w:r>
      <w:r>
        <w:rPr>
          <w:rFonts w:hint="eastAsia" w:ascii="宋体" w:hAnsi="宋体" w:cs="宋体"/>
          <w:sz w:val="32"/>
          <w:szCs w:val="32"/>
        </w:rPr>
        <w:t>日</w:t>
      </w:r>
      <w:bookmarkEnd w:id="0"/>
      <w:r>
        <w:rPr>
          <w:rFonts w:hint="eastAsia" w:ascii="宋体" w:hAnsi="宋体" w:cs="宋体"/>
          <w:sz w:val="32"/>
          <w:szCs w:val="32"/>
        </w:rPr>
        <w:t>上午12点至</w:t>
      </w:r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>2</w:t>
      </w:r>
      <w:r>
        <w:rPr>
          <w:rFonts w:hint="default" w:ascii="宋体" w:hAnsi="宋体" w:cs="宋体"/>
          <w:sz w:val="32"/>
          <w:szCs w:val="32"/>
          <w:u w:val="single"/>
          <w:lang w:val="en-US"/>
        </w:rPr>
        <w:t>5</w:t>
      </w:r>
      <w:r>
        <w:rPr>
          <w:rFonts w:hint="eastAsia" w:ascii="宋体" w:hAnsi="宋体" w:cs="宋体"/>
          <w:sz w:val="32"/>
          <w:szCs w:val="32"/>
        </w:rPr>
        <w:t>日下午</w:t>
      </w:r>
      <w:r>
        <w:rPr>
          <w:rFonts w:ascii="宋体" w:hAnsi="宋体" w:cs="宋体"/>
          <w:sz w:val="32"/>
          <w:szCs w:val="32"/>
        </w:rPr>
        <w:t>17</w:t>
      </w:r>
      <w:r>
        <w:rPr>
          <w:rFonts w:hint="eastAsia" w:ascii="宋体" w:hAnsi="宋体" w:cs="宋体"/>
          <w:sz w:val="32"/>
          <w:szCs w:val="32"/>
        </w:rPr>
        <w:t>点，持有效营业执照复印件、授权委托书原件、委托人及受委托人身份证原件，复印件资料须加盖公司公章。在厦门三圈电池有限公司</w:t>
      </w:r>
      <w:r>
        <w:rPr>
          <w:rFonts w:ascii="宋体" w:hAnsi="宋体" w:cs="宋体"/>
          <w:sz w:val="32"/>
          <w:szCs w:val="32"/>
        </w:rPr>
        <w:t>办公室</w:t>
      </w:r>
      <w:r>
        <w:rPr>
          <w:rFonts w:hint="eastAsia" w:ascii="宋体" w:hAnsi="宋体" w:cs="宋体"/>
          <w:sz w:val="32"/>
          <w:szCs w:val="32"/>
        </w:rPr>
        <w:t>（地址：厦门市集美区集美北大道</w:t>
      </w:r>
      <w:r>
        <w:rPr>
          <w:rFonts w:ascii="宋体" w:hAnsi="宋体" w:cs="宋体"/>
          <w:sz w:val="32"/>
          <w:szCs w:val="32"/>
        </w:rPr>
        <w:t>519</w:t>
      </w:r>
      <w:r>
        <w:rPr>
          <w:rFonts w:hint="eastAsia" w:ascii="宋体" w:hAnsi="宋体" w:cs="宋体"/>
          <w:sz w:val="32"/>
          <w:szCs w:val="32"/>
        </w:rPr>
        <w:t>号）领取招标书或联系经办人洪晓东（电话：13600954875）从公司邮箱领取。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投标控制价及保证金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1.投标控制价：该批次锂电边角料</w:t>
      </w:r>
      <w:r>
        <w:rPr>
          <w:rFonts w:hint="eastAsia" w:ascii="宋体" w:hAnsi="宋体" w:cs="宋体"/>
          <w:sz w:val="32"/>
          <w:szCs w:val="32"/>
        </w:rPr>
        <w:t>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16.56</w:t>
      </w:r>
      <w:r>
        <w:rPr>
          <w:rFonts w:hint="eastAsia" w:ascii="宋体" w:hAnsi="宋体" w:cs="宋体"/>
          <w:sz w:val="32"/>
          <w:szCs w:val="32"/>
        </w:rPr>
        <w:t>吨统货报价，以2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0000元（人民币大写：贰拾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贰</w:t>
      </w:r>
      <w:r>
        <w:rPr>
          <w:rFonts w:hint="eastAsia" w:ascii="宋体" w:hAnsi="宋体" w:cs="宋体"/>
          <w:sz w:val="32"/>
          <w:szCs w:val="32"/>
        </w:rPr>
        <w:t>万元）为最低底价，投标人低于该底价的报价视为无效报价。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2.投标保证金形式：银行转账，投标保证金应从投标单位账户汇出。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</w:t>
      </w:r>
      <w:r>
        <w:rPr>
          <w:rFonts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</w:rPr>
        <w:t>投标保证金金额：人民币：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000元（大写：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肆</w:t>
      </w:r>
      <w:r>
        <w:rPr>
          <w:rFonts w:hint="eastAsia" w:ascii="宋体" w:hAnsi="宋体" w:cs="宋体"/>
          <w:sz w:val="32"/>
          <w:szCs w:val="32"/>
        </w:rPr>
        <w:t>仟元整）。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</w:t>
      </w:r>
      <w:r>
        <w:rPr>
          <w:rFonts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</w:rPr>
        <w:t>未中标单位的保证金，在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个工作日内全额退还至投标单位原汇出账户（不计利息），中标单位的投标保证金直接转为货款。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5.招标人</w:t>
      </w:r>
      <w:r>
        <w:rPr>
          <w:rFonts w:hint="eastAsia" w:ascii="宋体" w:hAnsi="宋体" w:cs="仿宋_GB2312"/>
          <w:sz w:val="32"/>
          <w:szCs w:val="32"/>
        </w:rPr>
        <w:t>提供增值税专用发票，税点13%</w:t>
      </w:r>
      <w:r>
        <w:rPr>
          <w:rFonts w:hint="eastAsia" w:ascii="宋体" w:hAnsi="宋体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6.账户名：厦门三圈电池有限公司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开户银行：中国建设银行厦门营业部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账号：</w:t>
      </w:r>
      <w:r>
        <w:rPr>
          <w:rFonts w:ascii="宋体" w:hAnsi="宋体" w:cs="宋体"/>
          <w:sz w:val="32"/>
          <w:szCs w:val="32"/>
        </w:rPr>
        <w:t>35101535001050014213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投标人实地察看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b/>
          <w:bCs/>
          <w:sz w:val="32"/>
          <w:szCs w:val="32"/>
        </w:rPr>
        <w:t>及报价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本次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处置采用投标人现场查看品种、数量。自行根据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现状统货报价的方式进行投标。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查看现场时间：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4年</w:t>
      </w:r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>2</w:t>
      </w:r>
      <w:r>
        <w:rPr>
          <w:rFonts w:hint="default" w:ascii="宋体" w:hAnsi="宋体" w:cs="宋体"/>
          <w:sz w:val="32"/>
          <w:szCs w:val="32"/>
          <w:u w:val="single"/>
          <w:lang w:val="en-US"/>
        </w:rPr>
        <w:t>3</w:t>
      </w:r>
      <w:r>
        <w:rPr>
          <w:rFonts w:hint="eastAsia" w:ascii="宋体" w:hAnsi="宋体" w:cs="宋体"/>
          <w:sz w:val="32"/>
          <w:szCs w:val="32"/>
        </w:rPr>
        <w:t>日上午12点至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4年</w:t>
      </w:r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>2</w:t>
      </w:r>
      <w:r>
        <w:rPr>
          <w:rFonts w:hint="default" w:ascii="宋体" w:hAnsi="宋体" w:cs="宋体"/>
          <w:sz w:val="32"/>
          <w:szCs w:val="32"/>
          <w:u w:val="single"/>
          <w:lang w:val="en-US"/>
        </w:rPr>
        <w:t>5</w:t>
      </w:r>
      <w:r>
        <w:rPr>
          <w:rFonts w:hint="eastAsia" w:ascii="宋体" w:hAnsi="宋体" w:cs="宋体"/>
          <w:sz w:val="32"/>
          <w:szCs w:val="32"/>
        </w:rPr>
        <w:t>日下午</w:t>
      </w:r>
      <w:r>
        <w:rPr>
          <w:rFonts w:ascii="宋体" w:hAnsi="宋体" w:cs="宋体"/>
          <w:sz w:val="32"/>
          <w:szCs w:val="32"/>
        </w:rPr>
        <w:t>16</w:t>
      </w:r>
      <w:r>
        <w:rPr>
          <w:rFonts w:hint="eastAsia" w:ascii="宋体" w:hAnsi="宋体" w:cs="宋体"/>
          <w:sz w:val="32"/>
          <w:szCs w:val="32"/>
        </w:rPr>
        <w:t>点</w:t>
      </w:r>
      <w:r>
        <w:rPr>
          <w:rFonts w:ascii="宋体" w:hAnsi="宋体" w:cs="宋体"/>
          <w:sz w:val="32"/>
          <w:szCs w:val="32"/>
        </w:rPr>
        <w:t>30</w:t>
      </w:r>
      <w:r>
        <w:rPr>
          <w:rFonts w:hint="eastAsia" w:ascii="宋体" w:hAnsi="宋体" w:cs="宋体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投标人按市场行情如实填写报价，不得有串通报价，欺诈及恶意报价等行为，违规者取消此次投标资格。且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年内不得参与本公司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处置竞标。</w:t>
      </w:r>
    </w:p>
    <w:p>
      <w:pPr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报价方式：一批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按预估品种、数量报价。按招标书的报价书格式填报，盖章密封后送至或快递至厦门三圈电池有限公司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办公室</w:t>
      </w:r>
      <w:r>
        <w:rPr>
          <w:rFonts w:hint="eastAsia" w:asciiTheme="minorEastAsia" w:hAnsiTheme="minorEastAsia" w:eastAsiaTheme="minorEastAsia"/>
          <w:sz w:val="32"/>
          <w:szCs w:val="32"/>
        </w:rPr>
        <w:t>严琪薇，联系电话：</w:t>
      </w:r>
      <w:r>
        <w:rPr>
          <w:rFonts w:asciiTheme="minorEastAsia" w:hAnsiTheme="minorEastAsia" w:eastAsiaTheme="minorEastAsia"/>
          <w:sz w:val="32"/>
          <w:szCs w:val="32"/>
        </w:rPr>
        <w:t>15205962511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接收投标书截止时间：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4年</w:t>
      </w:r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>2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>1</w:t>
      </w:r>
      <w:r>
        <w:rPr>
          <w:rFonts w:hint="default" w:ascii="宋体" w:hAnsi="宋体" w:cs="宋体"/>
          <w:sz w:val="32"/>
          <w:szCs w:val="32"/>
          <w:lang w:val="en-US"/>
        </w:rPr>
        <w:t>7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ascii="宋体" w:hAnsi="宋体" w:cs="宋体"/>
          <w:sz w:val="32"/>
          <w:szCs w:val="32"/>
        </w:rPr>
        <w:t>00</w:t>
      </w:r>
      <w:r>
        <w:rPr>
          <w:rFonts w:hint="eastAsia" w:ascii="宋体" w:hAnsi="宋体" w:cs="宋体"/>
          <w:sz w:val="32"/>
          <w:szCs w:val="32"/>
        </w:rPr>
        <w:t>点，过期视为自动放弃报价。</w:t>
      </w:r>
    </w:p>
    <w:p>
      <w:pPr>
        <w:spacing w:line="520" w:lineRule="exact"/>
        <w:ind w:firstLine="643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/>
          <w:b/>
          <w:bCs/>
          <w:sz w:val="32"/>
          <w:szCs w:val="32"/>
        </w:rPr>
        <w:t>投标人递交的资料应包括：（均需加盖公章）</w:t>
      </w:r>
    </w:p>
    <w:p>
      <w:pPr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1.投标报价</w:t>
      </w:r>
      <w:r>
        <w:rPr>
          <w:rFonts w:hint="eastAsia" w:ascii="宋体" w:hAnsi="宋体"/>
          <w:sz w:val="32"/>
          <w:szCs w:val="32"/>
          <w:lang w:val="en-US" w:eastAsia="zh-CN"/>
        </w:rPr>
        <w:t>单（附件1）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2.投标单位的营业执照复印件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3.</w:t>
      </w:r>
      <w:r>
        <w:rPr>
          <w:rFonts w:hint="eastAsia" w:ascii="宋体" w:hAnsi="宋体"/>
          <w:sz w:val="32"/>
          <w:szCs w:val="32"/>
        </w:rPr>
        <w:t>投标单位的法定代表人的身份证复印件</w:t>
      </w:r>
    </w:p>
    <w:p>
      <w:pPr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.授权代理人身份证复印件及授权委托书原件（非法定代表人投标需提供）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.投标承诺书</w:t>
      </w:r>
    </w:p>
    <w:p>
      <w:pPr>
        <w:spacing w:line="360" w:lineRule="auto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6.投标保证金缴交凭证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六.开标时间及地点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开标时间：预计于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4年</w:t>
      </w:r>
      <w:r>
        <w:rPr>
          <w:rFonts w:hint="eastAsia" w:ascii="宋体" w:hAnsi="宋体" w:cs="宋体"/>
          <w:sz w:val="32"/>
          <w:szCs w:val="32"/>
          <w:u w:val="single"/>
        </w:rPr>
        <w:t>04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 w:cs="宋体"/>
          <w:sz w:val="32"/>
          <w:szCs w:val="32"/>
        </w:rPr>
        <w:t>日。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开标地点：厦门三圈电池有限公司会议室。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开标：由我司招标小组对投标人资质审核完毕后，现场开标。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中标要求：按统货报价，价格需高于底价，以统货报价价格最高者中标。如同时出现两名及以上相同价格中标单位，则进行再次报价，直至产生唯一中标单位为止。</w:t>
      </w:r>
    </w:p>
    <w:p>
      <w:pPr>
        <w:spacing w:line="360" w:lineRule="auto"/>
        <w:ind w:firstLine="643" w:firstLineChars="2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七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>执行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中标人凭中标通知书，在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个工作日内到招标方签订买卖合同。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处理</w:t>
      </w:r>
      <w:r>
        <w:rPr>
          <w:rFonts w:hint="eastAsia" w:ascii="宋体" w:hAnsi="宋体" w:cs="宋体"/>
          <w:kern w:val="0"/>
          <w:sz w:val="32"/>
          <w:szCs w:val="32"/>
        </w:rPr>
        <w:t>锂电边角料</w:t>
      </w:r>
      <w:r>
        <w:rPr>
          <w:rFonts w:hint="eastAsia" w:ascii="宋体" w:hAnsi="宋体" w:cs="宋体"/>
          <w:sz w:val="32"/>
          <w:szCs w:val="32"/>
        </w:rPr>
        <w:t>需要的吊装、装卸及运输由中标方自行负责。并在正式进场转运前与招标方签订安全管理协议书。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处理的现场由招标方指定，处理完投标人需把现场整理干净。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中标方于合同签订之日起3日内将全部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货款</w:t>
      </w:r>
      <w:bookmarkStart w:id="1" w:name="_GoBack"/>
      <w:bookmarkEnd w:id="1"/>
      <w:r>
        <w:rPr>
          <w:rFonts w:hint="eastAsia" w:ascii="宋体" w:hAnsi="宋体" w:cs="宋体"/>
          <w:sz w:val="32"/>
          <w:szCs w:val="32"/>
        </w:rPr>
        <w:t>支付至招标人指定账户。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5.中标方付清全部货款后5个工作日内完成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全部货物提货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八</w:t>
      </w:r>
      <w:r>
        <w:rPr>
          <w:rFonts w:ascii="宋体" w:hAnsi="宋体" w:cs="宋体"/>
          <w:b/>
          <w:bCs/>
          <w:sz w:val="32"/>
          <w:szCs w:val="32"/>
        </w:rPr>
        <w:t>.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以下投标文件无效：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●提交时间超过截止日期，●没有按时支付竞标保证金，●投标报价低于设定底价，●无法提供本规则要求的合法证件，●投标人信息填写不清，●投标文件未签盖投标人印章的，●投标文件未按规定密封的，●其他不符合本规则要求的文件。</w:t>
      </w:r>
    </w:p>
    <w:p>
      <w:pPr>
        <w:spacing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九.联系方式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经办人：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洪晓东        </w:t>
      </w:r>
      <w:r>
        <w:rPr>
          <w:rFonts w:hint="eastAsia" w:ascii="宋体" w:hAnsi="宋体" w:cs="宋体"/>
          <w:sz w:val="32"/>
          <w:szCs w:val="32"/>
        </w:rPr>
        <w:t>联系电话：13600954875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厦门三圈电池有限公司</w:t>
      </w:r>
    </w:p>
    <w:p>
      <w:pPr>
        <w:spacing w:line="360" w:lineRule="auto"/>
        <w:ind w:firstLine="640" w:firstLineChars="200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</w:rPr>
        <w:t>4</w:t>
      </w:r>
      <w:r>
        <w:rPr>
          <w:rFonts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</w:rPr>
        <w:t>04</w:t>
      </w:r>
      <w:r>
        <w:rPr>
          <w:rFonts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ind w:firstLine="640" w:firstLineChars="200"/>
        <w:jc w:val="right"/>
        <w:rPr>
          <w:rFonts w:ascii="宋体" w:hAnsi="宋体"/>
          <w:color w:val="C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JmOTg1MjVjNDkzNWVmNTkzNzUyMDRkNTRjMTkifQ=="/>
  </w:docVars>
  <w:rsids>
    <w:rsidRoot w:val="00A61541"/>
    <w:rsid w:val="000108CB"/>
    <w:rsid w:val="00011130"/>
    <w:rsid w:val="00023795"/>
    <w:rsid w:val="00036AB4"/>
    <w:rsid w:val="0004612F"/>
    <w:rsid w:val="0006332A"/>
    <w:rsid w:val="00066DC4"/>
    <w:rsid w:val="0009305D"/>
    <w:rsid w:val="00095814"/>
    <w:rsid w:val="000B652B"/>
    <w:rsid w:val="000C20D3"/>
    <w:rsid w:val="000C25EF"/>
    <w:rsid w:val="000C5725"/>
    <w:rsid w:val="000D32A7"/>
    <w:rsid w:val="000D33EB"/>
    <w:rsid w:val="000E77BA"/>
    <w:rsid w:val="000F4E2D"/>
    <w:rsid w:val="001044F4"/>
    <w:rsid w:val="00120B11"/>
    <w:rsid w:val="00121C4B"/>
    <w:rsid w:val="00127871"/>
    <w:rsid w:val="00146ADB"/>
    <w:rsid w:val="00156509"/>
    <w:rsid w:val="00167D92"/>
    <w:rsid w:val="00173FA1"/>
    <w:rsid w:val="001800D5"/>
    <w:rsid w:val="00183457"/>
    <w:rsid w:val="001B3122"/>
    <w:rsid w:val="001B4CF8"/>
    <w:rsid w:val="001C0734"/>
    <w:rsid w:val="001C6032"/>
    <w:rsid w:val="001D57F8"/>
    <w:rsid w:val="001D6149"/>
    <w:rsid w:val="001E78F1"/>
    <w:rsid w:val="00211D1D"/>
    <w:rsid w:val="00232744"/>
    <w:rsid w:val="00240F5E"/>
    <w:rsid w:val="00243F82"/>
    <w:rsid w:val="00255E31"/>
    <w:rsid w:val="00266108"/>
    <w:rsid w:val="00274319"/>
    <w:rsid w:val="00284675"/>
    <w:rsid w:val="00293CA7"/>
    <w:rsid w:val="002940E4"/>
    <w:rsid w:val="002A3B68"/>
    <w:rsid w:val="002B340F"/>
    <w:rsid w:val="002C5CC7"/>
    <w:rsid w:val="002D434F"/>
    <w:rsid w:val="002E241D"/>
    <w:rsid w:val="002E356B"/>
    <w:rsid w:val="002F1B93"/>
    <w:rsid w:val="0031018C"/>
    <w:rsid w:val="00315CD7"/>
    <w:rsid w:val="00321865"/>
    <w:rsid w:val="00333E9D"/>
    <w:rsid w:val="00340DDE"/>
    <w:rsid w:val="00343712"/>
    <w:rsid w:val="0034522F"/>
    <w:rsid w:val="00350DB8"/>
    <w:rsid w:val="0035167A"/>
    <w:rsid w:val="003556D3"/>
    <w:rsid w:val="00384609"/>
    <w:rsid w:val="003A2B86"/>
    <w:rsid w:val="003A75BE"/>
    <w:rsid w:val="003B3456"/>
    <w:rsid w:val="003B6F0C"/>
    <w:rsid w:val="003C626F"/>
    <w:rsid w:val="003D1E9E"/>
    <w:rsid w:val="003D5AD1"/>
    <w:rsid w:val="003E7EF4"/>
    <w:rsid w:val="00400BCF"/>
    <w:rsid w:val="00403686"/>
    <w:rsid w:val="0041052A"/>
    <w:rsid w:val="00425E34"/>
    <w:rsid w:val="00427CFF"/>
    <w:rsid w:val="00447EA1"/>
    <w:rsid w:val="004532D4"/>
    <w:rsid w:val="00460E69"/>
    <w:rsid w:val="00461749"/>
    <w:rsid w:val="00463926"/>
    <w:rsid w:val="004A3E52"/>
    <w:rsid w:val="004A3FE3"/>
    <w:rsid w:val="004B6FFA"/>
    <w:rsid w:val="004C492D"/>
    <w:rsid w:val="004D3743"/>
    <w:rsid w:val="004D5D7E"/>
    <w:rsid w:val="004E6929"/>
    <w:rsid w:val="004F2A30"/>
    <w:rsid w:val="00505F7A"/>
    <w:rsid w:val="0050776B"/>
    <w:rsid w:val="00507BFF"/>
    <w:rsid w:val="00511760"/>
    <w:rsid w:val="00542DE3"/>
    <w:rsid w:val="005474CE"/>
    <w:rsid w:val="00564E8E"/>
    <w:rsid w:val="00566943"/>
    <w:rsid w:val="0057309E"/>
    <w:rsid w:val="0057558B"/>
    <w:rsid w:val="00576291"/>
    <w:rsid w:val="005778F4"/>
    <w:rsid w:val="005A05CD"/>
    <w:rsid w:val="005A5FDD"/>
    <w:rsid w:val="005A7764"/>
    <w:rsid w:val="005B6271"/>
    <w:rsid w:val="005C1D78"/>
    <w:rsid w:val="005E3C0A"/>
    <w:rsid w:val="005E613D"/>
    <w:rsid w:val="005E74A6"/>
    <w:rsid w:val="006053F1"/>
    <w:rsid w:val="00606AC0"/>
    <w:rsid w:val="00616518"/>
    <w:rsid w:val="006265AC"/>
    <w:rsid w:val="00651CA7"/>
    <w:rsid w:val="00680646"/>
    <w:rsid w:val="006A51FD"/>
    <w:rsid w:val="006C6046"/>
    <w:rsid w:val="006F09BD"/>
    <w:rsid w:val="00701035"/>
    <w:rsid w:val="007016DA"/>
    <w:rsid w:val="0071034C"/>
    <w:rsid w:val="00752803"/>
    <w:rsid w:val="00755C49"/>
    <w:rsid w:val="007612B7"/>
    <w:rsid w:val="0078486A"/>
    <w:rsid w:val="007B320C"/>
    <w:rsid w:val="007B7CFA"/>
    <w:rsid w:val="007D0DDC"/>
    <w:rsid w:val="007D1605"/>
    <w:rsid w:val="00810AEB"/>
    <w:rsid w:val="00813E80"/>
    <w:rsid w:val="00814B44"/>
    <w:rsid w:val="00825685"/>
    <w:rsid w:val="00825B17"/>
    <w:rsid w:val="00826657"/>
    <w:rsid w:val="008321FF"/>
    <w:rsid w:val="008350F6"/>
    <w:rsid w:val="00844318"/>
    <w:rsid w:val="00850BEA"/>
    <w:rsid w:val="00870BE8"/>
    <w:rsid w:val="00895899"/>
    <w:rsid w:val="008B10DD"/>
    <w:rsid w:val="008E1270"/>
    <w:rsid w:val="009022AF"/>
    <w:rsid w:val="00906435"/>
    <w:rsid w:val="0091119C"/>
    <w:rsid w:val="00916747"/>
    <w:rsid w:val="0093321C"/>
    <w:rsid w:val="00935B28"/>
    <w:rsid w:val="00952FCA"/>
    <w:rsid w:val="009910BF"/>
    <w:rsid w:val="00991673"/>
    <w:rsid w:val="009B3FCC"/>
    <w:rsid w:val="009C2C9F"/>
    <w:rsid w:val="009C381B"/>
    <w:rsid w:val="009D5CEA"/>
    <w:rsid w:val="009D602D"/>
    <w:rsid w:val="009E2310"/>
    <w:rsid w:val="009E30AC"/>
    <w:rsid w:val="009F047E"/>
    <w:rsid w:val="00A06117"/>
    <w:rsid w:val="00A13EAA"/>
    <w:rsid w:val="00A210CA"/>
    <w:rsid w:val="00A26F6E"/>
    <w:rsid w:val="00A52C5D"/>
    <w:rsid w:val="00A61541"/>
    <w:rsid w:val="00A74E78"/>
    <w:rsid w:val="00A823CD"/>
    <w:rsid w:val="00A9133D"/>
    <w:rsid w:val="00AC2876"/>
    <w:rsid w:val="00AD076E"/>
    <w:rsid w:val="00AD08C2"/>
    <w:rsid w:val="00AD169A"/>
    <w:rsid w:val="00AE2D3E"/>
    <w:rsid w:val="00AE4F6D"/>
    <w:rsid w:val="00AF30CA"/>
    <w:rsid w:val="00B018DC"/>
    <w:rsid w:val="00B021B5"/>
    <w:rsid w:val="00B071A5"/>
    <w:rsid w:val="00B2546B"/>
    <w:rsid w:val="00B30996"/>
    <w:rsid w:val="00B556CF"/>
    <w:rsid w:val="00B75BB6"/>
    <w:rsid w:val="00B874A9"/>
    <w:rsid w:val="00BD1228"/>
    <w:rsid w:val="00BD35EF"/>
    <w:rsid w:val="00BF1EDE"/>
    <w:rsid w:val="00C17ED6"/>
    <w:rsid w:val="00C4535B"/>
    <w:rsid w:val="00C46BDE"/>
    <w:rsid w:val="00C4751F"/>
    <w:rsid w:val="00C77406"/>
    <w:rsid w:val="00C95FBE"/>
    <w:rsid w:val="00C96B66"/>
    <w:rsid w:val="00CB5BFF"/>
    <w:rsid w:val="00CC4FB8"/>
    <w:rsid w:val="00CC5437"/>
    <w:rsid w:val="00D002D4"/>
    <w:rsid w:val="00D128D5"/>
    <w:rsid w:val="00D1590F"/>
    <w:rsid w:val="00D21669"/>
    <w:rsid w:val="00D43F5B"/>
    <w:rsid w:val="00D44054"/>
    <w:rsid w:val="00D50C64"/>
    <w:rsid w:val="00D56340"/>
    <w:rsid w:val="00D66A12"/>
    <w:rsid w:val="00D70D6E"/>
    <w:rsid w:val="00D737A7"/>
    <w:rsid w:val="00D7486A"/>
    <w:rsid w:val="00D95784"/>
    <w:rsid w:val="00DA3D71"/>
    <w:rsid w:val="00DC2057"/>
    <w:rsid w:val="00DE4FED"/>
    <w:rsid w:val="00E052E4"/>
    <w:rsid w:val="00E0592D"/>
    <w:rsid w:val="00E11B00"/>
    <w:rsid w:val="00E11CD5"/>
    <w:rsid w:val="00E31649"/>
    <w:rsid w:val="00E37B16"/>
    <w:rsid w:val="00E42E0C"/>
    <w:rsid w:val="00E73531"/>
    <w:rsid w:val="00E92F80"/>
    <w:rsid w:val="00EB06B6"/>
    <w:rsid w:val="00EC1486"/>
    <w:rsid w:val="00EC4C37"/>
    <w:rsid w:val="00ED4835"/>
    <w:rsid w:val="00ED6D9E"/>
    <w:rsid w:val="00ED6EE8"/>
    <w:rsid w:val="00EE5A18"/>
    <w:rsid w:val="00EF0591"/>
    <w:rsid w:val="00F00166"/>
    <w:rsid w:val="00F16162"/>
    <w:rsid w:val="00F262FE"/>
    <w:rsid w:val="00F27C66"/>
    <w:rsid w:val="00F44DCF"/>
    <w:rsid w:val="00F457F8"/>
    <w:rsid w:val="00F648F4"/>
    <w:rsid w:val="00F663E0"/>
    <w:rsid w:val="00F86880"/>
    <w:rsid w:val="00F92465"/>
    <w:rsid w:val="00FA5E93"/>
    <w:rsid w:val="00FB005F"/>
    <w:rsid w:val="00FB715B"/>
    <w:rsid w:val="00FC4A25"/>
    <w:rsid w:val="00FC5255"/>
    <w:rsid w:val="00FD24A4"/>
    <w:rsid w:val="00FD5473"/>
    <w:rsid w:val="00FE2959"/>
    <w:rsid w:val="00FF1006"/>
    <w:rsid w:val="00FF6613"/>
    <w:rsid w:val="00FF79CA"/>
    <w:rsid w:val="17BD15D0"/>
    <w:rsid w:val="24DA0411"/>
    <w:rsid w:val="2A9D7557"/>
    <w:rsid w:val="36EA17D4"/>
    <w:rsid w:val="38090497"/>
    <w:rsid w:val="571527A5"/>
    <w:rsid w:val="7415073C"/>
    <w:rsid w:val="7AF14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iPriority w:val="99"/>
    <w:pPr>
      <w:ind w:left="100" w:leftChars="2500"/>
    </w:pPr>
  </w:style>
  <w:style w:type="paragraph" w:styleId="3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Calibri" w:cs="宋体"/>
      <w:kern w:val="30"/>
      <w:sz w:val="18"/>
      <w:szCs w:val="18"/>
    </w:rPr>
  </w:style>
  <w:style w:type="paragraph" w:styleId="5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Calibri" w:cs="宋体"/>
      <w:kern w:val="30"/>
      <w:sz w:val="18"/>
      <w:szCs w:val="18"/>
    </w:rPr>
  </w:style>
  <w:style w:type="character" w:customStyle="1" w:styleId="8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link w:val="3"/>
    <w:autoRedefine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Char"/>
    <w:link w:val="2"/>
    <w:semiHidden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1305</Words>
  <Characters>178</Characters>
  <Lines>1</Lines>
  <Paragraphs>2</Paragraphs>
  <TotalTime>5</TotalTime>
  <ScaleCrop>false</ScaleCrop>
  <LinksUpToDate>false</LinksUpToDate>
  <CharactersWithSpaces>1481</CharactersWithSpaces>
  <Application>WPS Office_12.1.0.16729_F1E327BC-269C-435d-A152-05C5408002CA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2024-04-19T02:36:00Z</dcterms:created>
  <dc:creator>微软用户</dc:creator>
  <cp:lastModifiedBy>---</cp:lastModifiedBy>
  <cp:lastPrinted>2023-11-27T01:03:00Z</cp:lastPrinted>
  <dcterms:modified xsi:type="dcterms:W3CDTF">2024-04-22T07:09:25Z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750D3BDA28D747D781AB261AC5B01E88_13</vt:lpwstr>
  </property>
</Properties>
</file>